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A" w:rsidRPr="00370CCF" w:rsidRDefault="002A1C4A" w:rsidP="002A1C4A">
      <w:pPr>
        <w:jc w:val="center"/>
        <w:rPr>
          <w:rFonts w:asciiTheme="majorHAnsi" w:hAnsiTheme="majorHAnsi"/>
          <w:i/>
          <w:u w:val="single"/>
        </w:rPr>
      </w:pPr>
      <w:r w:rsidRPr="00370CCF">
        <w:rPr>
          <w:rFonts w:asciiTheme="majorHAnsi" w:hAnsiTheme="majorHAnsi"/>
          <w:i/>
          <w:u w:val="single"/>
        </w:rPr>
        <w:t>ОТЧЕТ  ПО ГОСУДАРСТВЕННОМУ  ВЕТЕРИНАРНОМУ  НАДЗОРУ  ЗА 2016 год.</w:t>
      </w:r>
    </w:p>
    <w:p w:rsidR="002A1C4A" w:rsidRPr="007A4554" w:rsidRDefault="002A1C4A" w:rsidP="002A1C4A">
      <w:pPr>
        <w:jc w:val="center"/>
        <w:rPr>
          <w:rFonts w:ascii="Cambria" w:hAnsi="Cambria"/>
        </w:rPr>
      </w:pP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</w:rPr>
        <w:t xml:space="preserve">          </w:t>
      </w:r>
      <w:r w:rsidRPr="007A4554">
        <w:rPr>
          <w:rFonts w:ascii="Cambria" w:hAnsi="Cambria"/>
          <w:i/>
        </w:rPr>
        <w:t>За 2016 год Управлением проведено 129 контрольно-надзорных мероприятий, в том числе 46 проверок (из них 19 проверок граждан), 10 рейдов, 5 административных расследований, 37 ветеринарно-санитарных и эпизоотических обследований предприятий, и 31  дело принято к административному производству.</w:t>
      </w:r>
    </w:p>
    <w:p w:rsidR="002A1C4A" w:rsidRPr="007A4554" w:rsidRDefault="002A1C4A" w:rsidP="002A1C4A">
      <w:pPr>
        <w:jc w:val="both"/>
        <w:rPr>
          <w:rFonts w:ascii="Cambria" w:hAnsi="Cambria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56"/>
        <w:gridCol w:w="1134"/>
        <w:gridCol w:w="1067"/>
        <w:gridCol w:w="1059"/>
      </w:tblGrid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</w:rPr>
            </w:pPr>
            <w:r w:rsidRPr="007A4554">
              <w:rPr>
                <w:rFonts w:ascii="Cambria" w:hAnsi="Cambria"/>
                <w:i/>
              </w:rPr>
              <w:t>Наименование показателей</w:t>
            </w:r>
          </w:p>
        </w:tc>
        <w:tc>
          <w:tcPr>
            <w:tcW w:w="1056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</w:rPr>
            </w:pPr>
            <w:r w:rsidRPr="007A4554">
              <w:rPr>
                <w:rFonts w:ascii="Cambria" w:hAnsi="Cambria"/>
                <w:i/>
              </w:rPr>
              <w:t>2016 г.</w:t>
            </w:r>
          </w:p>
        </w:tc>
        <w:tc>
          <w:tcPr>
            <w:tcW w:w="1134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</w:rPr>
            </w:pPr>
            <w:r w:rsidRPr="007A4554">
              <w:rPr>
                <w:rFonts w:ascii="Cambria" w:hAnsi="Cambria"/>
                <w:i/>
              </w:rPr>
              <w:t>2015 г.</w:t>
            </w:r>
          </w:p>
        </w:tc>
        <w:tc>
          <w:tcPr>
            <w:tcW w:w="1067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</w:rPr>
            </w:pPr>
            <w:r w:rsidRPr="007A4554">
              <w:rPr>
                <w:rFonts w:ascii="Cambria" w:hAnsi="Cambria"/>
                <w:i/>
              </w:rPr>
              <w:t>2014 г.</w:t>
            </w:r>
          </w:p>
        </w:tc>
        <w:tc>
          <w:tcPr>
            <w:tcW w:w="1059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</w:rPr>
            </w:pPr>
            <w:r w:rsidRPr="007A4554">
              <w:rPr>
                <w:rFonts w:ascii="Cambria" w:hAnsi="Cambria"/>
                <w:i/>
              </w:rPr>
              <w:t>2013 г.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Проведено контрольно-надзорных мероприятий – всего, в том числе: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159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137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161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 xml:space="preserve">      - проверок, в рамках 294-ФЗ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66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64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98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 xml:space="preserve">      - проверок граждан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13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 xml:space="preserve">     - рейдов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14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13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4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 xml:space="preserve">     - административных расследований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- принято к производству дел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4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 xml:space="preserve">      - ветеринарно-санитарных и эпизоотических обследований предприятий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49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53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50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Выдано разрешений на ввоз/вывоз животных, продукции животного происхождения, кормов, кормовых добавок.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2524</w:t>
            </w:r>
          </w:p>
        </w:tc>
        <w:tc>
          <w:tcPr>
            <w:tcW w:w="1134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2141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2019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1669</w:t>
            </w:r>
          </w:p>
        </w:tc>
      </w:tr>
      <w:tr w:rsidR="002A1C4A" w:rsidRPr="007A4554" w:rsidTr="00370CCF">
        <w:tc>
          <w:tcPr>
            <w:tcW w:w="5070" w:type="dxa"/>
          </w:tcPr>
          <w:p w:rsidR="002A1C4A" w:rsidRPr="007A4554" w:rsidRDefault="002A1C4A" w:rsidP="00E947F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Оформлено согласований на перемещение подконтрольных госветнадзору грузов</w:t>
            </w:r>
          </w:p>
        </w:tc>
        <w:tc>
          <w:tcPr>
            <w:tcW w:w="1056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55</w:t>
            </w:r>
          </w:p>
        </w:tc>
        <w:tc>
          <w:tcPr>
            <w:tcW w:w="1067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54</w:t>
            </w:r>
          </w:p>
        </w:tc>
        <w:tc>
          <w:tcPr>
            <w:tcW w:w="1059" w:type="dxa"/>
            <w:vAlign w:val="center"/>
          </w:tcPr>
          <w:p w:rsidR="002A1C4A" w:rsidRPr="007A4554" w:rsidRDefault="002A1C4A" w:rsidP="00E947F8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A4554">
              <w:rPr>
                <w:rFonts w:ascii="Cambria" w:hAnsi="Cambria"/>
                <w:i/>
                <w:sz w:val="20"/>
                <w:szCs w:val="20"/>
              </w:rPr>
              <w:t>30</w:t>
            </w:r>
          </w:p>
        </w:tc>
      </w:tr>
    </w:tbl>
    <w:p w:rsidR="002A1C4A" w:rsidRPr="007A4554" w:rsidRDefault="002A1C4A" w:rsidP="002A1C4A">
      <w:pPr>
        <w:rPr>
          <w:rFonts w:ascii="Cambria" w:hAnsi="Cambria"/>
          <w:i/>
          <w:u w:val="single"/>
        </w:rPr>
      </w:pPr>
    </w:p>
    <w:p w:rsidR="002A1C4A" w:rsidRPr="007A4554" w:rsidRDefault="002A1C4A" w:rsidP="007A4554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 xml:space="preserve">          В результате осуществления всех контрольно-надзорных мероприятий выявлено 61 правонарушение.</w:t>
      </w:r>
      <w:r w:rsidR="007A4554">
        <w:rPr>
          <w:rFonts w:ascii="Cambria" w:hAnsi="Cambria"/>
          <w:i/>
        </w:rPr>
        <w:t xml:space="preserve"> </w:t>
      </w:r>
      <w:r w:rsidRPr="007A4554">
        <w:rPr>
          <w:rFonts w:ascii="Cambria" w:hAnsi="Cambria"/>
          <w:i/>
        </w:rPr>
        <w:t>В отношении нарушителей приняты следующие меры:</w:t>
      </w:r>
    </w:p>
    <w:p w:rsidR="002A1C4A" w:rsidRPr="007A4554" w:rsidRDefault="002A1C4A" w:rsidP="002A1C4A">
      <w:pPr>
        <w:pStyle w:val="a5"/>
        <w:ind w:firstLine="0"/>
        <w:rPr>
          <w:rFonts w:ascii="Cambria" w:hAnsi="Cambria"/>
          <w:i/>
          <w:sz w:val="24"/>
          <w:szCs w:val="24"/>
        </w:rPr>
      </w:pPr>
      <w:r w:rsidRPr="007A4554">
        <w:rPr>
          <w:rFonts w:ascii="Cambria" w:hAnsi="Cambria"/>
          <w:i/>
          <w:sz w:val="24"/>
          <w:szCs w:val="24"/>
        </w:rPr>
        <w:t>-</w:t>
      </w:r>
      <w:r w:rsidR="007A4554">
        <w:rPr>
          <w:rFonts w:ascii="Cambria" w:hAnsi="Cambria"/>
          <w:i/>
          <w:sz w:val="24"/>
          <w:szCs w:val="24"/>
        </w:rPr>
        <w:t xml:space="preserve"> </w:t>
      </w:r>
      <w:r w:rsidRPr="007A4554">
        <w:rPr>
          <w:rFonts w:ascii="Cambria" w:hAnsi="Cambria"/>
          <w:i/>
          <w:sz w:val="24"/>
          <w:szCs w:val="24"/>
        </w:rPr>
        <w:t>выдано 21 предписание/требование;</w:t>
      </w:r>
    </w:p>
    <w:p w:rsidR="002A1C4A" w:rsidRPr="007A4554" w:rsidRDefault="002A1C4A" w:rsidP="002A1C4A">
      <w:pPr>
        <w:pStyle w:val="a3"/>
        <w:ind w:left="0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 xml:space="preserve">- оформлен 61 протокол об административных правонарушениях, из них:     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 xml:space="preserve">часть 1 статьи 10.6 КоАП РФ – 19; 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 xml:space="preserve">часть 1 статьи 10.7 КоАП РФ – 6; 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>часть 1 статьи 10.8 КоАП РФ – 20;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>часть 2 статьи 10.8 КоАП РФ – 3;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>часть 3 статьи 10.8 КоАП РФ – 7;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>часть 1 статьи 19.4 КоАП РФ – 3;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>часть 8 статьи 19.5 КоАП РФ – 2</w:t>
      </w:r>
      <w:r w:rsidR="00422BC6">
        <w:rPr>
          <w:rFonts w:ascii="Cambria" w:hAnsi="Cambria"/>
          <w:i/>
          <w:szCs w:val="24"/>
        </w:rPr>
        <w:t>;</w:t>
      </w:r>
    </w:p>
    <w:p w:rsidR="002A1C4A" w:rsidRPr="007A4554" w:rsidRDefault="002A1C4A" w:rsidP="002A1C4A">
      <w:pPr>
        <w:pStyle w:val="a3"/>
        <w:numPr>
          <w:ilvl w:val="0"/>
          <w:numId w:val="1"/>
        </w:numPr>
        <w:ind w:left="0" w:firstLine="709"/>
        <w:jc w:val="both"/>
        <w:rPr>
          <w:rFonts w:ascii="Cambria" w:hAnsi="Cambria"/>
          <w:i/>
          <w:szCs w:val="24"/>
        </w:rPr>
      </w:pPr>
      <w:r w:rsidRPr="007A4554">
        <w:rPr>
          <w:rFonts w:ascii="Cambria" w:hAnsi="Cambria"/>
          <w:i/>
          <w:szCs w:val="24"/>
        </w:rPr>
        <w:t>статья 19.7 КоАП РФ – 1.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 xml:space="preserve">             По результатам рассмотрения административных дел  вынесено  67 постановлений (в том числе по мероприятиям 2015 года – 5; Управлением – 63,  судами –  4) и 2 представления об устранении причин и условий, способствовавших совершению правонарушения.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 xml:space="preserve">          По результатам рассмотрения административных дел вынесено 67 постановлений: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>- 61 постановление о привлечении виновных лиц к административной ответственности и назначении им административных наказаний в виде штрафов;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>- 4 постановления о прекращении производства по делу: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>- 2 в связи с истечением срока давности привлечения к административной ответственности;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>- 2 в виду отсутствия состава административного правонарушения.</w:t>
      </w:r>
    </w:p>
    <w:p w:rsidR="007A4554" w:rsidRDefault="007A4554" w:rsidP="002A1C4A">
      <w:pPr>
        <w:jc w:val="both"/>
        <w:rPr>
          <w:rFonts w:ascii="Cambria" w:hAnsi="Cambria"/>
          <w:i/>
        </w:rPr>
      </w:pP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>Наложено штрафов на общую сумму 181 000 рублей.</w:t>
      </w:r>
    </w:p>
    <w:p w:rsidR="002A1C4A" w:rsidRPr="007A4554" w:rsidRDefault="002A1C4A" w:rsidP="002A1C4A">
      <w:pPr>
        <w:jc w:val="both"/>
        <w:rPr>
          <w:rFonts w:ascii="Cambria" w:hAnsi="Cambria"/>
          <w:i/>
        </w:rPr>
      </w:pPr>
      <w:r w:rsidRPr="007A4554">
        <w:rPr>
          <w:rFonts w:ascii="Cambria" w:hAnsi="Cambria"/>
          <w:i/>
        </w:rPr>
        <w:t>Взыскано штрафов на общую сумму 217 611 рублей (в том числе 44 611 рублей по постановлениям 2015 г.)</w:t>
      </w:r>
    </w:p>
    <w:p w:rsidR="002A1C4A" w:rsidRPr="007A4554" w:rsidRDefault="002A1C4A" w:rsidP="002A1C4A">
      <w:pPr>
        <w:rPr>
          <w:i/>
        </w:rPr>
      </w:pPr>
      <w:r w:rsidRPr="007A4554">
        <w:rPr>
          <w:i/>
        </w:rPr>
        <w:t xml:space="preserve">          </w:t>
      </w:r>
    </w:p>
    <w:p w:rsidR="002A1C4A" w:rsidRPr="007A4554" w:rsidRDefault="002A1C4A" w:rsidP="002A1C4A">
      <w:pPr>
        <w:rPr>
          <w:i/>
        </w:rPr>
      </w:pPr>
      <w:r w:rsidRPr="007A4554">
        <w:rPr>
          <w:i/>
        </w:rPr>
        <w:t xml:space="preserve">          В Федеральную службу судебных приставов для проведения исполнительных действий по принудительному исполнению постановлений передано 34 дела.</w:t>
      </w:r>
    </w:p>
    <w:sectPr w:rsidR="002A1C4A" w:rsidRPr="007A4554" w:rsidSect="007A45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888"/>
    <w:multiLevelType w:val="hybridMultilevel"/>
    <w:tmpl w:val="D89C714C"/>
    <w:lvl w:ilvl="0" w:tplc="DEAA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4A"/>
    <w:rsid w:val="002A1C4A"/>
    <w:rsid w:val="00370CCF"/>
    <w:rsid w:val="003A54FB"/>
    <w:rsid w:val="00422BC6"/>
    <w:rsid w:val="007A4554"/>
    <w:rsid w:val="009A7B3A"/>
    <w:rsid w:val="00B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1C4A"/>
    <w:pPr>
      <w:ind w:left="708"/>
    </w:pPr>
    <w:rPr>
      <w:szCs w:val="20"/>
    </w:rPr>
  </w:style>
  <w:style w:type="character" w:customStyle="1" w:styleId="a4">
    <w:name w:val="Абзац списка Знак"/>
    <w:link w:val="a3"/>
    <w:locked/>
    <w:rsid w:val="002A1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1C4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1C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tolchelnikova.gg</dc:creator>
  <cp:lastModifiedBy>tolchelnikova.gg</cp:lastModifiedBy>
  <cp:revision>5</cp:revision>
  <dcterms:created xsi:type="dcterms:W3CDTF">2017-01-26T12:12:00Z</dcterms:created>
  <dcterms:modified xsi:type="dcterms:W3CDTF">2017-01-26T12:55:00Z</dcterms:modified>
</cp:coreProperties>
</file>