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BF" w:rsidRDefault="00B94CBF">
      <w:pPr>
        <w:pStyle w:val="ConsPlusNormal"/>
        <w:jc w:val="both"/>
        <w:outlineLvl w:val="0"/>
      </w:pPr>
    </w:p>
    <w:p w:rsidR="00B94CBF" w:rsidRPr="00B94CBF" w:rsidRDefault="00B94C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ПРАВИТЕЛЬСТВО ВОЛОГОДСКОЙ ОБЛАСТИ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от 26 марта 2012 г. N 250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ОБ УПРАВЛЕНИИ ВЕТЕРИНАРИИ С ГОСУДАРСТВЕННОЙ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ВЕТЕРИНАРНОЙ ИНСПЕКЦИЕЙ ВОЛОГОДСКОЙ ОБЛАСТИ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F">
        <w:rPr>
          <w:rFonts w:ascii="Times New Roman" w:hAnsi="Times New Roman" w:cs="Times New Roman"/>
          <w:sz w:val="24"/>
          <w:szCs w:val="24"/>
        </w:rPr>
        <w:t>(в ред. постановлений Правительства Вологодской области</w:t>
      </w:r>
      <w:proofErr w:type="gramEnd"/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04.06.2012 </w:t>
      </w:r>
      <w:hyperlink r:id="rId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590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03.03.2014 </w:t>
      </w:r>
      <w:hyperlink r:id="rId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167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02.09.2014 </w:t>
      </w:r>
      <w:hyperlink r:id="rId6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762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20.10.2014 </w:t>
      </w:r>
      <w:hyperlink r:id="rId7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928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27.04.2015 </w:t>
      </w:r>
      <w:hyperlink r:id="rId8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344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25.05.2015 </w:t>
      </w:r>
      <w:hyperlink r:id="rId9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21.09.2015 </w:t>
      </w:r>
      <w:hyperlink r:id="rId10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775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26.10.2015 </w:t>
      </w:r>
      <w:hyperlink r:id="rId11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890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12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160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20.02.2017 </w:t>
      </w:r>
      <w:hyperlink r:id="rId13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173</w:t>
        </w:r>
      </w:hyperlink>
      <w:r w:rsidRPr="00B94CBF">
        <w:rPr>
          <w:rFonts w:ascii="Times New Roman" w:hAnsi="Times New Roman" w:cs="Times New Roman"/>
          <w:sz w:val="24"/>
          <w:szCs w:val="24"/>
        </w:rPr>
        <w:t>)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Губернатора области от 17 января 2012 года N 11 "Об изменениях в структуре органов исполнительной государственной власти области", </w:t>
      </w:r>
      <w:hyperlink r:id="rId1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области от 30 января 2012 года N 59 "Об одобрении положения, структуры, штатного расписания органа исполнительной государственной власти области, осуществляющего полномочия в области ветеринарии" Правительство области постановляет:</w:t>
      </w:r>
      <w:proofErr w:type="gramEnd"/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об Управлении ветеринарии с государственной ветеринарной инспекцией Вологодской области (приложение 1);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штатное расписание Управления ветеринарии с государственной ветеринарной инспекцией Вологодской области (приложение 2 - не приводится) (для служебного пользования).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2 апреля 2012 года.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О.А.КУВШИННИКОВ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Утверждено</w:t>
      </w: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от 26 марта 2012 г. N 250</w:t>
      </w:r>
    </w:p>
    <w:p w:rsidR="00B94CBF" w:rsidRPr="00B94CBF" w:rsidRDefault="00B94C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B94CBF">
        <w:rPr>
          <w:rFonts w:ascii="Times New Roman" w:hAnsi="Times New Roman" w:cs="Times New Roman"/>
          <w:sz w:val="24"/>
          <w:szCs w:val="24"/>
        </w:rPr>
        <w:t>ПОЛОЖЕНИЕ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ОБ УПРАВЛЕНИИ ВЕТЕРИНАРИИ С ГОСУДАРСТВЕННОЙ ВЕТЕРИНАРНОЙ</w:t>
      </w:r>
    </w:p>
    <w:p w:rsidR="00B94CBF" w:rsidRPr="00B94CBF" w:rsidRDefault="00B94C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ИНСПЕКЦИЕЙ ВОЛОГОДСКОЙ ОБЛАСТИ (ДАЛЕЕ - ПОЛОЖЕНИЕ)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CBF">
        <w:rPr>
          <w:rFonts w:ascii="Times New Roman" w:hAnsi="Times New Roman" w:cs="Times New Roman"/>
          <w:sz w:val="24"/>
          <w:szCs w:val="24"/>
        </w:rPr>
        <w:t>(в ред. постановлений Правительства Вологодской области</w:t>
      </w:r>
      <w:proofErr w:type="gramEnd"/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04.06.2012 </w:t>
      </w:r>
      <w:hyperlink r:id="rId16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590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03.03.2014 </w:t>
      </w:r>
      <w:hyperlink r:id="rId17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167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02.09.2014 </w:t>
      </w:r>
      <w:hyperlink r:id="rId18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762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20.10.2014 </w:t>
      </w:r>
      <w:hyperlink r:id="rId19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928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27.04.2015 </w:t>
      </w:r>
      <w:hyperlink r:id="rId20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344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25.05.2015 </w:t>
      </w:r>
      <w:hyperlink r:id="rId21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422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21.09.2015 </w:t>
      </w:r>
      <w:hyperlink r:id="rId22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775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26.10.2015 </w:t>
      </w:r>
      <w:hyperlink r:id="rId23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890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2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160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</w:t>
      </w:r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от 20.02.2017 </w:t>
      </w:r>
      <w:hyperlink r:id="rId2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173</w:t>
        </w:r>
      </w:hyperlink>
      <w:r w:rsidRPr="00B94CBF">
        <w:rPr>
          <w:rFonts w:ascii="Times New Roman" w:hAnsi="Times New Roman" w:cs="Times New Roman"/>
          <w:sz w:val="24"/>
          <w:szCs w:val="24"/>
        </w:rPr>
        <w:t>)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1.1. Управление ветеринарии с государственной ветеринарной инспекцией Вологодской области является органом исполнительной государственной власти области в области ветеринарии.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Управление ветеринарии с государственной ветеринарной инспекцией Вологодской области создано в соответствии с </w:t>
      </w:r>
      <w:hyperlink r:id="rId26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Губернатора области от 17 января 2012 года N 11 "Об изменениях в структуре органов исполнительной государственной власти области".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04.06.2012 N 590)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1.2. Управление ветеринарии с государственной ветеринарной инспекцией Вологодской области осуществляет свою деятельность в соответствии с нормативными правовыми актами Российской Федерации и Вологодской области, настоящим Положением.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1.3. Полное наименование органа исполнительной государственной власти области - Управление ветеринарии с государственной ветеринарной инспекцией Вологодской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Официальное сокращенное наименование органа исполнительной государственной власти области - Управление ветеринарии с госветинспекцией области (далее - Управление).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1.4. Управление в своей деятельности подотчетно и подконтрольно Губернатору области, Правительству области. Деятельность Управления координирует заместитель Губернатора области в соответствии с распределением обязанностей между членами Правительства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1.5. Управление является юридическим лицом, имеет бюджетную смету, гербовую печать, штампы, бланки со своим наименованием, счета, открываемые в соответствии с законодательством Российской Федерации и Вологодской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Управление выступает истцом и ответчиком в судах общей юрисдикции и в арбитражных судах.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1.6. Местонахождение Управления - г. Вологда.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Почтовый адрес Управления: 160000, Российская Федерация,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>. Вологда, ул. Предтеченская, 19.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20.10.2014 N 928)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1.7. Управление не вправе заниматься предпринимательской деятельностью.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II. Основные задачи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 xml:space="preserve">Реализация мероприятий по предупреждению и ликвидации заразных и иных (по перечню,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ветеринарию) болезней животных, включая сельскохозяйственных, домашних, 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зоопарковых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 и других животных, пушных зверей, птиц, рыб и пчел, и осуществление региональных планов ветеринарного обслуживания животноводства.</w:t>
      </w:r>
      <w:proofErr w:type="gramEnd"/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2.2. Осуществление регионального государственного ветеринарного надзора.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2.3. Реализация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полномочий органа исполнительной власти субъекта Российской Федерации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в области обеспечения качества и безопасности пищевых продуктов.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III. Полномочия (функции)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 Для решения указанных задач Управление осуществляет следующие полномочия (функции):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lastRenderedPageBreak/>
        <w:t>3.1.1. Участвует в реализации федеральных мероприятий в области ветеринарии на территории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3.1.2. Организует проведение на территории области мероприятий по предупреждению и ликвидации болезней животных, их лечению, отлову и содержанию безнадзорных животных, по отчуждению (изъятию) животных и (или) изъятию продуктов животноводства при ликвидации очагов особо опасных болезней животных.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27.04.2015 N 344)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3.1.3. Обеспечивает защиту населения от болезней, общих для человека и животных, за исключением вопросов, решение которых отнесено к ведению Российской Федерации.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3.1.4. Организует проведение мониторинга качества и безопасности пищевых продуктов в ветеринарном отношении.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3.1.5. Осуществляет регистрацию специалистов в области ветеринарии, занимающихся предпринимательской деятельностью.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3.1.5 в ред. </w:t>
      </w:r>
      <w:hyperlink r:id="rId30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24.02.2016 N 160)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3.1.6. Выдает заключения о соответствии размещения предприятий по производству и хранению продуктов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животноводства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действующим ветеринарным нормам и правилам при предоставлении земельного участка под строительство.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3.1.7. Осуществляет в установленном порядке региональный государственный ветеринарный надзор, включая государственный надзор в области обеспечения качества и безопасности пищевых продуктов, материалов и изделий, согласно компетенции по осуществлению регионального государственного ветеринарного надзора, контроль деятельности специалистов в области ветеринарии.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24.02.2016 N 160)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3.1.8. Организует и проводит мониторинг эффективности осуществляемого Управлением регионального государственного ветеринарного надзора в соответствии с показателями и методикой, утвержденными Правительством Российской Федерации.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3.1.9. Реализует единую государственную политику в области защиты прав юридических лиц, индивидуальных предпринимателей при осуществлении регионального государственного ветеринарного надзора.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3.1.10. Установление ограничительных мероприятий (карантина) на территории Вологодской области (в случае появления угрозы возникновения и распространения заразных, за исключением особо опасных, болезней животных).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3.1.10 в ред. </w:t>
      </w:r>
      <w:hyperlink r:id="rId32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04.06.2012 N 590)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3.1.11. Отмена ограничительных мероприятий (карантина) на территории Вологодской области (в случае, когда решение об установлении ограничительных мероприятий (карантина) на территории Вологодской области принималось Управлением).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3.1.11 в ред. </w:t>
      </w:r>
      <w:hyperlink r:id="rId33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04.06.2012 N 590)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3.1.12. Утратил силу с 24 февраля 2016 года. - </w:t>
      </w:r>
      <w:hyperlink r:id="rId3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24.02.2016 N 160.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 Для решения своих задач и осуществления полномочий (функций) Управление: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3.2.1. Осуществляет мониторинг законодательства по вопросам, относящимся к полномочиям Управления, обеспечивает своевременную подготовку проектов нормативных правовых актов области и принятие нормативных правовых актов Управления в целях надлежащего правового регулирования.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Правовые акты Управления не должны противоречить </w:t>
      </w:r>
      <w:hyperlink r:id="rId3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указам Президента Российской Федерации, постановлениям Правительства Российской Федерации, </w:t>
      </w:r>
      <w:hyperlink r:id="rId36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области, законам области, постановлениям Губернатора области, Правительства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Правовые акты Управления, принятые в пределах его компетенции, являются обязательными для исполнения на территории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3.2.2. Обеспечивает направление в территориальный орган Министерства юстиции Российской Федерации по области копий нормативных правовых актов, принятых </w:t>
      </w:r>
      <w:r w:rsidRPr="00B94CBF">
        <w:rPr>
          <w:rFonts w:ascii="Times New Roman" w:hAnsi="Times New Roman" w:cs="Times New Roman"/>
          <w:sz w:val="24"/>
          <w:szCs w:val="24"/>
        </w:rPr>
        <w:lastRenderedPageBreak/>
        <w:t>Управлением, а также сведений об официальных источниках, в которых они опубликованы, в прокуратуру области - копий нормативных правовых актов.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7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20.02.2017 N 173)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3.2.3. Обеспечивает подготовку и направление документов в федеральный орган исполнительной государственной власти Российской Федерации в области ветеринарии по вопросам получения разрешений на ввоз в Российскую Федерацию (вывоз) хозяйствующими субъектами подконтрольных государственной ветеринарной службе грузов.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3.2.4. Участвует в разработке, организации выполнения программ в пределах компетенции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3.2.5. Обеспечивает доступ к информации о деятельности Управления в соответствии с действующим законодательством, а также размещение информации о государственных услугах (функциях), предоставляемых (исполняемых) Управлением, в Реестре государственных услуг (функций) области на Портале государственных и муниципальных услуг (функций)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Формирует систему информационного взаимодействия с общественностью по вопросам, отнесенным к компетенции Управления, создает информационные системы и обеспечивает доступ к содержащейся в них информации на русском языке в соответствии с законодательством.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3.2.6. Осуществляет от имени области в порядке, установленном действующим законодательством, функции и полномочия учредителя государственных ветеринарных учреждений области, в том числе анализирует итоги их деятельности, осуществляет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исполнением ими установленных законодательством требований.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3.2.7. Осуществляет ведомственный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3.2.8. Заключает в пределах своих полномочий соглашения с федеральными органами исполнительной власти, органами местного самоуправления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3.2.9. Осуществляет полномочия главного администратора (администратора) доходов областного бюджета, главного распорядителя (распорядителя) и получателя средств областного бюджета в соответствии с законами области об областном бюджете на текущий финансовый год и плановый период.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3.2.10. В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своих полномочий участвует в организации и осуществлении мероприятий по межрегиональному и межведомственному сотрудничеству.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3.2.11. Осуществляет аттестацию экспертов, привлекаемых Управлением к проведению мероприятий по контролю в отношении юридических лиц и индивидуальных предпринимателей при осуществлении регионального государственного ветеринарного надзора.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3.2.11 в ред. </w:t>
      </w:r>
      <w:hyperlink r:id="rId38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02.09.2014 N 762)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3.2.12. Осуществляет функции государственного заказчика при организации закупок товаров, работ и услуг для обеспечения государственных нужд области по вопросам деятельности Управления.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3.2.12 в ред. </w:t>
      </w:r>
      <w:hyperlink r:id="rId39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02.09.2014 N 762)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3.2.13. Запрашивает и получает в установленном порядке необходимые сведения и материалы, связанные с деятельностью Управления, в территориальных органах федеральных органов исполнительной власти, структурных подразделениях Правительства области, органах исполнительной государственной власти области, органах местного самоуправления области, организациях, у граждан.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3.2.14. Организует прием граждан, обеспечивает своевременное и полное рассмотрение устных и письменных обращений организаций и граждан, принятие по ним решений и направление ответов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организаций и граждан.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lastRenderedPageBreak/>
        <w:t>Оказывает гражданам бесплатную юридическую помощь в соответствии с действующим законодательством по вопросам, входящим в компетенцию Управления, в порядке, предусмотренном законодательством Российской Федерации для рассмотрения обращений граждан.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25.05.2015 N 422)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3.2.15. Осуществляет взаимодействие с Министерством сельского хозяйства Российской Федерации по вопросам, относящимся к компетенции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3.2.17. Представляет органу по управлению имуществом области информацию, необходимую для ведения Реестра собственности области и осуществления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и сохранностью закрепленного за Управлением имущества.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3.2.18. Ведет статистическую отчетность.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3.2.18 в ред. </w:t>
      </w:r>
      <w:hyperlink r:id="rId41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26.10.2015 N 890)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3.2.19.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законодательством Российской Федерации.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3.2.20. Обеспечивает выполнение мероприятий по гражданской обороне, предупреждению и ликвидации чрезвычайных ситуаций, противопожарной безопасности, охране труда и технике безопасности.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3.2.21. Организует и обеспечивает мобилизационную подготовку и мобилизацию в сфере деятельности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3.2.22. Обеспечивает в пределах своей компетенции защиту сведений, составляющих государственную тайну.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3.2.23. Обеспечивает выполнение комплекса мероприятий по защите персональных данных и сведений, составляющих служебную тайну, в соответствии с требованиями законодательства Российской Федерации по защите информации.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3.2.23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04.06.2012 N 590)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3.2.24. Осуществляет методическое руководство по вопросам организации отлова, содержания и дальнейшего использования безнадзорных животных на территории области. Осуществляет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исполнением отдельных государственных полномочий, переданных органам местного самоуправления, в сфере обеспечения санитарно-эпидемиологического благополучия населения в части регулирования численности безнадзорных животных (кошек и собак).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3.2.24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03.03.2014 N 167)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3.2.25. Осуществляет ведомственный контроль в сфере закупок товаров, работ, услуг для обеспечения государственных нужд Вологодской области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ему заказчиков.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3.2.25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02.09.2014 N 762)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3.2.26. Осуществляет аттестацию специалистов в области ветеринарии, а также обеспечивает размещение сведений о них в </w:t>
      </w:r>
      <w:hyperlink r:id="rId4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94CB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4CB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94CBF">
        <w:rPr>
          <w:rFonts w:ascii="Times New Roman" w:hAnsi="Times New Roman" w:cs="Times New Roman"/>
          <w:sz w:val="24"/>
          <w:szCs w:val="24"/>
        </w:rPr>
        <w:t xml:space="preserve">. 3.2.26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 20.02.2017 N 173)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3.3. Управление проводит мероприятия по региональному государственному </w:t>
      </w:r>
      <w:r w:rsidRPr="00B94CBF">
        <w:rPr>
          <w:rFonts w:ascii="Times New Roman" w:hAnsi="Times New Roman" w:cs="Times New Roman"/>
          <w:sz w:val="24"/>
          <w:szCs w:val="24"/>
        </w:rPr>
        <w:lastRenderedPageBreak/>
        <w:t xml:space="preserve">ветеринарному надзору в соответствии с Федеральным </w:t>
      </w:r>
      <w:hyperlink r:id="rId47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актами.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Должностные лица Управления при осуществлении указанных мероприятий обладают полномочиями и соблюдают обязанности, установленные Федеральным </w:t>
      </w:r>
      <w:hyperlink r:id="rId48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3.4. Должностные лица Управления, являющиеся государственными ветеринарными инспекторами, осуществляют полномочия, определенные действующим законодательством, в том числе составляют протоколы об административных правонарушениях и рассматривают дела об административных правонарушениях в пределах своих полномочий.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IV. Имущество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4.1. Имущество Управления является государственной собственностью области и закрепляется за ним на праве оперативного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4.2. Права владения, пользования и распоряжения в отношении закрепленного имущества Управление осуществляет в пределах, установленных законодательством.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4.3. Источниками формирования имущества Управления являются бюджетные средства областного бюджета, имущество, составляющее областную собственность и закрепленное за Управлением на праве оперативного управления.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4.4. Бюджетное финансирование Управления и использование им выделенных финансовых средств осуществляются по смете, утверждаемой начальником Управления по согласованию с заместителем Губернатора области, осуществляющим координацию деятельности Управления, в пределах ассигнований, утвержденных в областном бюджете на содержание Управления. Использование средств Управлением производится в порядке, установленном бюджетным законодательством.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V. Организация деятельности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5.1. Деятельность Управления осуществляется в соответствии с законодательством Российской Федерации, Вологодской области и настоящим Положением.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5.2. Управление возглавляет начальник Управления (далее - Начальник), который назначается на должность и освобождается от должности Губернатором области, а также освобождается от должности по представлению федерального органа исполнительной власти в области нормативно-правового регулирования в ветеринарии с соблюдением установленного порядка замещения должностей государственной гражданской службы.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Структура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Управления утверждается Губернатором области.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(п. 5.2 в ред. </w:t>
      </w:r>
      <w:hyperlink r:id="rId50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21.09.2015 N 775)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5.3. Начальник является главным государственным ветеринарным инспектором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5.4. Начальник и его заместитель подотчетны и подконтрольны Губернатору области, заместителю Губернатора области, осуществляющему координацию деятельности Управления, Правительству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5.5. Начальник по вопросам, отнесенным законодательством Российской Федерации к его компетенции, действует на принципах единоначалия.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5.6. Начальник действует в интересах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им Управления добросовестно и разумно.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5.7. Начальник: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организует деятельность Управления по реализации возложенных на Управление </w:t>
      </w:r>
      <w:r w:rsidRPr="00B94CBF">
        <w:rPr>
          <w:rFonts w:ascii="Times New Roman" w:hAnsi="Times New Roman" w:cs="Times New Roman"/>
          <w:sz w:val="24"/>
          <w:szCs w:val="24"/>
        </w:rPr>
        <w:lastRenderedPageBreak/>
        <w:t>задач и полномочий (функций);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представляет Губернатору области предложения по наделению полномочиями заместителя Начальника;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действует без доверенности от имени Управления, представляет его интересы;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издает в пределах своих полномочий правовые акты по вопросам, отнесенным к компетенции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утверждает в пределах своих полномочий положения о структурных подразделениях Управления, должностные регламенты государственных гражданских служащих и должностные инструкции работников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в пределах своих полномочий государственных гражданских служащих и работников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организует кадровое обеспечение деятельности Управления, в том числе дополнительное профессиональное образование государственных гражданских служащих области, в пределах своих полномочий обеспечивает формирование кадрового резерва для замещения должностей и выдвижения на вышестоящие должности в Управлении;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02.09.2014 N 762)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обеспечивает в Управлении исполнение трудового законодательства и законодательства о государственной гражданской службе, в пределах своих полномочий применяет к государственным гражданским служащим и работникам Управления меры поощрения и дисциплинарные взыскания;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присваивает в пределах своих полномочий классные чины государственным гражданским служащим Управления, представляет кандидатов в установленном порядке к ведомственным наградам, а также вносит в установленном порядке предложения о присвоении им почетных званий и награждении государственными наградами;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подписывает бухгалтерскую (финансовую) отчетность;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26.10.2015 N 890)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в пределах, установленных действующим законодательством и настоящим Положением, распоряжается имуществом Управления, заключает договоры, выдает доверенности;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открывает счета в соответствии с законодательством Российской Федерации и Вологодской области;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обеспечивает исполнение федеральных законов, законов области, иных нормативных правовых актов, поручений Губернатора области и Правительства области;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принимает меры по предотвращению или урегулированию конфликта интересов, предотвращению и устранению причин коррупции в Управлении;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подписывает документы, исходящие из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вносит Губернатору области и в Правительство области проекты нормативных правовых актов, относящихся к установленной сфере деятельности Управления;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осуществляет полномочия, определенные ветеринарным законодательством Российской Федерации;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Российской Федерации;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направляет Губернатору области представление для принятия решения об установлении ограничительных мероприятий (карантина) на территории области в случае появления угрозы возникновения и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заразных особо опасных болезней животных на территории области, а также об отмене ограничительных мероприятий в случае, когда решение об установлении ограничительных мероприятий (карантина) на территории Вологодской области принималось Губернатором области.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области от 04.06.2012 N 590)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5.8. Начальник имеет заместителя Начальника, назначаемого на должность из кадрового резерва или на конкурсной основе и освобождаемого от должности Губернатором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lastRenderedPageBreak/>
        <w:t>5.9. Заместитель Начальника в пределах своей компетенции вправе действовать без доверенности от имени Управления, представлять его интересы.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5.10. Конфликт интересов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F">
        <w:rPr>
          <w:rFonts w:ascii="Times New Roman" w:hAnsi="Times New Roman" w:cs="Times New Roman"/>
          <w:sz w:val="24"/>
          <w:szCs w:val="24"/>
        </w:rPr>
        <w:t>В случае если Начальник (заместитель Начальника) имеет заинтересованность в совершении тех или иных действий, в том числе в совершении сделок, стороной которых является или намеревается быть Управление, а также в случае иного противоречия интересов указанного лица и Управления в отношении существующих или предполагаемых действий, в том числе сделок, Начальник (заместитель Начальника) обязан сообщить о своей заинтересованности Губернатору области до момента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 xml:space="preserve"> принятия решения о совершении данных действий.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Разрешение конфликта интересов осуществляется в соответствии с действующим законодательством.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Решение об одобрении совершения таких действий принимает Губернатор области.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VI. Ответственность Управления,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B94CBF" w:rsidRPr="00B94CBF" w:rsidRDefault="00B94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гражданских служащих и работников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6.1. Управление несет ответственность за выполнение возложенных на него полномочий (функций) в соответствии с действующим законодательством Российской Федерации и Вологодской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6.2. Руководитель несет ответственность за выполнение возложенных на Управление полномочий (функций), неисполнение и (или) ненадлежащее исполнение должностных обязанностей, в том числе непринятие мер по устранению причин коррупции.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 xml:space="preserve">6.3. Государственные гражданские служащие Управления несут в соответствии с Федеральными законами от 27 июля 2004 года </w:t>
      </w:r>
      <w:hyperlink r:id="rId54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79-ФЗ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от 25 декабря 2008 года </w:t>
      </w:r>
      <w:hyperlink r:id="rId55" w:history="1">
        <w:r w:rsidRPr="00B94CBF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B94CB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иным законодательством ответственность </w:t>
      </w:r>
      <w:proofErr w:type="gramStart"/>
      <w:r w:rsidRPr="00B94C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4CBF">
        <w:rPr>
          <w:rFonts w:ascii="Times New Roman" w:hAnsi="Times New Roman" w:cs="Times New Roman"/>
          <w:sz w:val="24"/>
          <w:szCs w:val="24"/>
        </w:rPr>
        <w:t>: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неисполнение и (или) ненадлежащее исполнение по их вине возложенных на них должностных обязанностей;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действия и бездействие, повлекшие нарушение прав и законных интересов граждан и организаций.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6.4. Работники Управления несут ответственность за неисполнение и (или) ненадлежащее исполнение своих должностных обязанностей в соответствии с трудовым законодательством.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VII. Ликвидация и реорганизация Управления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7.1. Решение о ликвидации или реорганизации Управления принимается Губернатором области.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7.2. Ликвидация и реорганизация Управления осуществляются в порядке, установленном законодательством Российской Федерации.</w:t>
      </w:r>
    </w:p>
    <w:p w:rsidR="00B94CBF" w:rsidRPr="00B94CBF" w:rsidRDefault="00B9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CBF">
        <w:rPr>
          <w:rFonts w:ascii="Times New Roman" w:hAnsi="Times New Roman" w:cs="Times New Roman"/>
          <w:sz w:val="24"/>
          <w:szCs w:val="24"/>
        </w:rPr>
        <w:t>7.3. Изменения в настоящее Положение вносятся постановлением Правительства области.</w:t>
      </w: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CBF" w:rsidRPr="00B94CBF" w:rsidRDefault="00B94C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60C5" w:rsidRPr="00B94CBF" w:rsidRDefault="009D60C5">
      <w:pPr>
        <w:rPr>
          <w:rFonts w:ascii="Times New Roman" w:hAnsi="Times New Roman" w:cs="Times New Roman"/>
          <w:sz w:val="24"/>
          <w:szCs w:val="24"/>
        </w:rPr>
      </w:pPr>
    </w:p>
    <w:sectPr w:rsidR="009D60C5" w:rsidRPr="00B94CBF" w:rsidSect="00B94C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CBF"/>
    <w:rsid w:val="00001296"/>
    <w:rsid w:val="00001722"/>
    <w:rsid w:val="000052E6"/>
    <w:rsid w:val="00006980"/>
    <w:rsid w:val="000118EE"/>
    <w:rsid w:val="00014F68"/>
    <w:rsid w:val="000205F9"/>
    <w:rsid w:val="00031E75"/>
    <w:rsid w:val="00035B8B"/>
    <w:rsid w:val="000416A4"/>
    <w:rsid w:val="0004356C"/>
    <w:rsid w:val="00046D8A"/>
    <w:rsid w:val="000507ED"/>
    <w:rsid w:val="00053785"/>
    <w:rsid w:val="000548F9"/>
    <w:rsid w:val="00062B89"/>
    <w:rsid w:val="00070401"/>
    <w:rsid w:val="000802BF"/>
    <w:rsid w:val="00085932"/>
    <w:rsid w:val="00090AA2"/>
    <w:rsid w:val="00090E3B"/>
    <w:rsid w:val="000933F0"/>
    <w:rsid w:val="000A4DE8"/>
    <w:rsid w:val="000A72B8"/>
    <w:rsid w:val="000B22F7"/>
    <w:rsid w:val="000B25BC"/>
    <w:rsid w:val="000B7901"/>
    <w:rsid w:val="000C06C2"/>
    <w:rsid w:val="000C08AF"/>
    <w:rsid w:val="000C660B"/>
    <w:rsid w:val="000C6B7A"/>
    <w:rsid w:val="000D57C2"/>
    <w:rsid w:val="000E528B"/>
    <w:rsid w:val="000F7FBB"/>
    <w:rsid w:val="001019AA"/>
    <w:rsid w:val="00116718"/>
    <w:rsid w:val="00126B90"/>
    <w:rsid w:val="00135A7C"/>
    <w:rsid w:val="00135CD0"/>
    <w:rsid w:val="00143F4D"/>
    <w:rsid w:val="00147A3A"/>
    <w:rsid w:val="00155F5E"/>
    <w:rsid w:val="001564CA"/>
    <w:rsid w:val="00160F19"/>
    <w:rsid w:val="00161CD3"/>
    <w:rsid w:val="001625B1"/>
    <w:rsid w:val="0016373A"/>
    <w:rsid w:val="00174384"/>
    <w:rsid w:val="0017451E"/>
    <w:rsid w:val="00177549"/>
    <w:rsid w:val="00182E9E"/>
    <w:rsid w:val="001858CB"/>
    <w:rsid w:val="001942FA"/>
    <w:rsid w:val="00196A44"/>
    <w:rsid w:val="001A250F"/>
    <w:rsid w:val="001B1CBB"/>
    <w:rsid w:val="001B48CF"/>
    <w:rsid w:val="001B652A"/>
    <w:rsid w:val="001B67CC"/>
    <w:rsid w:val="001C22D3"/>
    <w:rsid w:val="001D30A2"/>
    <w:rsid w:val="001E315B"/>
    <w:rsid w:val="001E7373"/>
    <w:rsid w:val="001F551C"/>
    <w:rsid w:val="00205165"/>
    <w:rsid w:val="00205C14"/>
    <w:rsid w:val="00205C88"/>
    <w:rsid w:val="00227E33"/>
    <w:rsid w:val="00231BE2"/>
    <w:rsid w:val="00235FF9"/>
    <w:rsid w:val="002423F3"/>
    <w:rsid w:val="00244952"/>
    <w:rsid w:val="00245E3B"/>
    <w:rsid w:val="00251652"/>
    <w:rsid w:val="00253B15"/>
    <w:rsid w:val="002547EE"/>
    <w:rsid w:val="00257578"/>
    <w:rsid w:val="002575F7"/>
    <w:rsid w:val="00262D7F"/>
    <w:rsid w:val="00270DD8"/>
    <w:rsid w:val="0027104F"/>
    <w:rsid w:val="00286250"/>
    <w:rsid w:val="00286830"/>
    <w:rsid w:val="00287FE6"/>
    <w:rsid w:val="00293083"/>
    <w:rsid w:val="00294ED7"/>
    <w:rsid w:val="002A0AFA"/>
    <w:rsid w:val="002A24F6"/>
    <w:rsid w:val="002A3776"/>
    <w:rsid w:val="002A42EC"/>
    <w:rsid w:val="002A79E9"/>
    <w:rsid w:val="002B6325"/>
    <w:rsid w:val="002B7543"/>
    <w:rsid w:val="002B7F5E"/>
    <w:rsid w:val="002C6E25"/>
    <w:rsid w:val="002D673D"/>
    <w:rsid w:val="002D6B70"/>
    <w:rsid w:val="002D6D18"/>
    <w:rsid w:val="002D6D45"/>
    <w:rsid w:val="002D7F22"/>
    <w:rsid w:val="002E35AD"/>
    <w:rsid w:val="002E36AB"/>
    <w:rsid w:val="002E59BE"/>
    <w:rsid w:val="002E60FF"/>
    <w:rsid w:val="002E68FB"/>
    <w:rsid w:val="002F0FDD"/>
    <w:rsid w:val="002F184A"/>
    <w:rsid w:val="00304F29"/>
    <w:rsid w:val="003149A8"/>
    <w:rsid w:val="00317FC3"/>
    <w:rsid w:val="003326FD"/>
    <w:rsid w:val="00332F99"/>
    <w:rsid w:val="00341143"/>
    <w:rsid w:val="00350AD1"/>
    <w:rsid w:val="003513AD"/>
    <w:rsid w:val="00360B9F"/>
    <w:rsid w:val="0036584C"/>
    <w:rsid w:val="00375112"/>
    <w:rsid w:val="003777BC"/>
    <w:rsid w:val="003779EA"/>
    <w:rsid w:val="0038186B"/>
    <w:rsid w:val="00384092"/>
    <w:rsid w:val="00384D9C"/>
    <w:rsid w:val="003A5AA3"/>
    <w:rsid w:val="003B0EB5"/>
    <w:rsid w:val="003D2160"/>
    <w:rsid w:val="003E1352"/>
    <w:rsid w:val="003E23EF"/>
    <w:rsid w:val="003E4D5B"/>
    <w:rsid w:val="003F0EFE"/>
    <w:rsid w:val="003F3065"/>
    <w:rsid w:val="003F75DC"/>
    <w:rsid w:val="004100A4"/>
    <w:rsid w:val="004115D0"/>
    <w:rsid w:val="004160F8"/>
    <w:rsid w:val="00417DF0"/>
    <w:rsid w:val="0042129B"/>
    <w:rsid w:val="00441AD9"/>
    <w:rsid w:val="00451C0D"/>
    <w:rsid w:val="004561BF"/>
    <w:rsid w:val="0046135E"/>
    <w:rsid w:val="00464849"/>
    <w:rsid w:val="004707FB"/>
    <w:rsid w:val="00492AE8"/>
    <w:rsid w:val="00496FBD"/>
    <w:rsid w:val="004B385D"/>
    <w:rsid w:val="004B4F20"/>
    <w:rsid w:val="004D76AF"/>
    <w:rsid w:val="004D7A00"/>
    <w:rsid w:val="004E6EC2"/>
    <w:rsid w:val="004E7EB3"/>
    <w:rsid w:val="00500B66"/>
    <w:rsid w:val="00501B59"/>
    <w:rsid w:val="00505AC4"/>
    <w:rsid w:val="00514CD3"/>
    <w:rsid w:val="0052079F"/>
    <w:rsid w:val="00521572"/>
    <w:rsid w:val="00526779"/>
    <w:rsid w:val="00531F20"/>
    <w:rsid w:val="005456E5"/>
    <w:rsid w:val="005543CB"/>
    <w:rsid w:val="00554BA6"/>
    <w:rsid w:val="005576C5"/>
    <w:rsid w:val="005576CF"/>
    <w:rsid w:val="005631EF"/>
    <w:rsid w:val="005B2BCC"/>
    <w:rsid w:val="005B2DE0"/>
    <w:rsid w:val="005B5BF4"/>
    <w:rsid w:val="005C1F9B"/>
    <w:rsid w:val="005C3F05"/>
    <w:rsid w:val="005C50D8"/>
    <w:rsid w:val="005D09F9"/>
    <w:rsid w:val="005D4022"/>
    <w:rsid w:val="005E382B"/>
    <w:rsid w:val="005F0F36"/>
    <w:rsid w:val="005F232A"/>
    <w:rsid w:val="00604EEF"/>
    <w:rsid w:val="006224BD"/>
    <w:rsid w:val="00623680"/>
    <w:rsid w:val="00623A6E"/>
    <w:rsid w:val="00625A49"/>
    <w:rsid w:val="00632ACE"/>
    <w:rsid w:val="0063340A"/>
    <w:rsid w:val="0064232D"/>
    <w:rsid w:val="00645848"/>
    <w:rsid w:val="0065161D"/>
    <w:rsid w:val="0065651F"/>
    <w:rsid w:val="00661FD7"/>
    <w:rsid w:val="00663B92"/>
    <w:rsid w:val="0066770F"/>
    <w:rsid w:val="00667A16"/>
    <w:rsid w:val="00682DB8"/>
    <w:rsid w:val="00690529"/>
    <w:rsid w:val="006A5A7C"/>
    <w:rsid w:val="006B08B3"/>
    <w:rsid w:val="006B4FBD"/>
    <w:rsid w:val="006C0F01"/>
    <w:rsid w:val="006C3BD3"/>
    <w:rsid w:val="006C3D43"/>
    <w:rsid w:val="006C430C"/>
    <w:rsid w:val="006C5030"/>
    <w:rsid w:val="006C693A"/>
    <w:rsid w:val="006D0482"/>
    <w:rsid w:val="006D2CD0"/>
    <w:rsid w:val="006D327C"/>
    <w:rsid w:val="006D5FEC"/>
    <w:rsid w:val="006E08C1"/>
    <w:rsid w:val="006E493C"/>
    <w:rsid w:val="006F24BF"/>
    <w:rsid w:val="006F6405"/>
    <w:rsid w:val="007131C6"/>
    <w:rsid w:val="00715342"/>
    <w:rsid w:val="00715C58"/>
    <w:rsid w:val="007203E3"/>
    <w:rsid w:val="00724C98"/>
    <w:rsid w:val="00725485"/>
    <w:rsid w:val="00734514"/>
    <w:rsid w:val="007366B5"/>
    <w:rsid w:val="00736CF5"/>
    <w:rsid w:val="00737E0F"/>
    <w:rsid w:val="00743482"/>
    <w:rsid w:val="00744D6C"/>
    <w:rsid w:val="00757623"/>
    <w:rsid w:val="00762D6D"/>
    <w:rsid w:val="007650D1"/>
    <w:rsid w:val="00782E33"/>
    <w:rsid w:val="0078347F"/>
    <w:rsid w:val="00784E0E"/>
    <w:rsid w:val="0079032E"/>
    <w:rsid w:val="007A0C2F"/>
    <w:rsid w:val="007A1FA7"/>
    <w:rsid w:val="007A6AEA"/>
    <w:rsid w:val="007B4921"/>
    <w:rsid w:val="007C07A4"/>
    <w:rsid w:val="007C0F8F"/>
    <w:rsid w:val="007C1C41"/>
    <w:rsid w:val="007D0E7C"/>
    <w:rsid w:val="007D3EF7"/>
    <w:rsid w:val="007E0E80"/>
    <w:rsid w:val="007E42E9"/>
    <w:rsid w:val="007E507D"/>
    <w:rsid w:val="007F1C9F"/>
    <w:rsid w:val="007F407C"/>
    <w:rsid w:val="007F7929"/>
    <w:rsid w:val="00804815"/>
    <w:rsid w:val="00805BB1"/>
    <w:rsid w:val="00815FE8"/>
    <w:rsid w:val="00831021"/>
    <w:rsid w:val="00836315"/>
    <w:rsid w:val="00840698"/>
    <w:rsid w:val="008410C7"/>
    <w:rsid w:val="008477EF"/>
    <w:rsid w:val="0085359D"/>
    <w:rsid w:val="00863A24"/>
    <w:rsid w:val="00864E56"/>
    <w:rsid w:val="00875128"/>
    <w:rsid w:val="00880630"/>
    <w:rsid w:val="008906EA"/>
    <w:rsid w:val="008A3730"/>
    <w:rsid w:val="008A67B0"/>
    <w:rsid w:val="008B67F0"/>
    <w:rsid w:val="008C01C3"/>
    <w:rsid w:val="008C6549"/>
    <w:rsid w:val="008D1D93"/>
    <w:rsid w:val="008F0E21"/>
    <w:rsid w:val="008F2D3E"/>
    <w:rsid w:val="008F417A"/>
    <w:rsid w:val="00902A59"/>
    <w:rsid w:val="00907E0C"/>
    <w:rsid w:val="0091032B"/>
    <w:rsid w:val="00910F37"/>
    <w:rsid w:val="00911260"/>
    <w:rsid w:val="00915854"/>
    <w:rsid w:val="00917F30"/>
    <w:rsid w:val="009216E1"/>
    <w:rsid w:val="0092675E"/>
    <w:rsid w:val="00935584"/>
    <w:rsid w:val="00946F79"/>
    <w:rsid w:val="00950680"/>
    <w:rsid w:val="00950FF7"/>
    <w:rsid w:val="009548D3"/>
    <w:rsid w:val="00966A4D"/>
    <w:rsid w:val="009675D6"/>
    <w:rsid w:val="0098396A"/>
    <w:rsid w:val="009845B5"/>
    <w:rsid w:val="00991B83"/>
    <w:rsid w:val="00994BF3"/>
    <w:rsid w:val="009955D8"/>
    <w:rsid w:val="009A6F62"/>
    <w:rsid w:val="009B02B7"/>
    <w:rsid w:val="009B6C0C"/>
    <w:rsid w:val="009D1D7B"/>
    <w:rsid w:val="009D1FDC"/>
    <w:rsid w:val="009D60C5"/>
    <w:rsid w:val="009D6E47"/>
    <w:rsid w:val="009F2561"/>
    <w:rsid w:val="00A014A5"/>
    <w:rsid w:val="00A07DEB"/>
    <w:rsid w:val="00A141B0"/>
    <w:rsid w:val="00A16CB5"/>
    <w:rsid w:val="00A25C74"/>
    <w:rsid w:val="00A272AD"/>
    <w:rsid w:val="00A33325"/>
    <w:rsid w:val="00A33342"/>
    <w:rsid w:val="00A35CF9"/>
    <w:rsid w:val="00A36D26"/>
    <w:rsid w:val="00A405D5"/>
    <w:rsid w:val="00A428C4"/>
    <w:rsid w:val="00A56CBF"/>
    <w:rsid w:val="00A61A60"/>
    <w:rsid w:val="00A63B2E"/>
    <w:rsid w:val="00A66B5C"/>
    <w:rsid w:val="00A70062"/>
    <w:rsid w:val="00A70E18"/>
    <w:rsid w:val="00A7157B"/>
    <w:rsid w:val="00A71EF2"/>
    <w:rsid w:val="00A73A6A"/>
    <w:rsid w:val="00A77B85"/>
    <w:rsid w:val="00A83009"/>
    <w:rsid w:val="00A83E2D"/>
    <w:rsid w:val="00A94303"/>
    <w:rsid w:val="00AA00CF"/>
    <w:rsid w:val="00AA10A9"/>
    <w:rsid w:val="00AA24B6"/>
    <w:rsid w:val="00AA3C09"/>
    <w:rsid w:val="00AA758F"/>
    <w:rsid w:val="00AB562F"/>
    <w:rsid w:val="00AC419E"/>
    <w:rsid w:val="00AD62DB"/>
    <w:rsid w:val="00AE021B"/>
    <w:rsid w:val="00AE221E"/>
    <w:rsid w:val="00AE5959"/>
    <w:rsid w:val="00AE5D7A"/>
    <w:rsid w:val="00B0441C"/>
    <w:rsid w:val="00B0507E"/>
    <w:rsid w:val="00B12AB0"/>
    <w:rsid w:val="00B21F04"/>
    <w:rsid w:val="00B24C75"/>
    <w:rsid w:val="00B2792B"/>
    <w:rsid w:val="00B3061F"/>
    <w:rsid w:val="00B30D38"/>
    <w:rsid w:val="00B33445"/>
    <w:rsid w:val="00B3599D"/>
    <w:rsid w:val="00B4415B"/>
    <w:rsid w:val="00B52B39"/>
    <w:rsid w:val="00B557D2"/>
    <w:rsid w:val="00B72D58"/>
    <w:rsid w:val="00B73AA1"/>
    <w:rsid w:val="00B84F88"/>
    <w:rsid w:val="00B9432A"/>
    <w:rsid w:val="00B94CBF"/>
    <w:rsid w:val="00B958C4"/>
    <w:rsid w:val="00B95C99"/>
    <w:rsid w:val="00B97BD4"/>
    <w:rsid w:val="00BA168E"/>
    <w:rsid w:val="00BA2401"/>
    <w:rsid w:val="00BB17AF"/>
    <w:rsid w:val="00BB7AC7"/>
    <w:rsid w:val="00BC7CB8"/>
    <w:rsid w:val="00BD015F"/>
    <w:rsid w:val="00BD11C4"/>
    <w:rsid w:val="00BD12AA"/>
    <w:rsid w:val="00BE05C9"/>
    <w:rsid w:val="00BF0966"/>
    <w:rsid w:val="00BF50CD"/>
    <w:rsid w:val="00C00E39"/>
    <w:rsid w:val="00C01FF4"/>
    <w:rsid w:val="00C04107"/>
    <w:rsid w:val="00C07DD1"/>
    <w:rsid w:val="00C219BE"/>
    <w:rsid w:val="00C22997"/>
    <w:rsid w:val="00C23E54"/>
    <w:rsid w:val="00C311C8"/>
    <w:rsid w:val="00C354BC"/>
    <w:rsid w:val="00C52D57"/>
    <w:rsid w:val="00C83CEE"/>
    <w:rsid w:val="00C84843"/>
    <w:rsid w:val="00CA7EBE"/>
    <w:rsid w:val="00CA7F25"/>
    <w:rsid w:val="00CB389E"/>
    <w:rsid w:val="00CB4A40"/>
    <w:rsid w:val="00CC364D"/>
    <w:rsid w:val="00CC54C1"/>
    <w:rsid w:val="00CD000D"/>
    <w:rsid w:val="00CD2ED4"/>
    <w:rsid w:val="00CD45FD"/>
    <w:rsid w:val="00CD697A"/>
    <w:rsid w:val="00CE4961"/>
    <w:rsid w:val="00D165A6"/>
    <w:rsid w:val="00D26DE1"/>
    <w:rsid w:val="00D301A6"/>
    <w:rsid w:val="00D3456B"/>
    <w:rsid w:val="00D35D14"/>
    <w:rsid w:val="00D51E8F"/>
    <w:rsid w:val="00D52B52"/>
    <w:rsid w:val="00D539B1"/>
    <w:rsid w:val="00D54A3B"/>
    <w:rsid w:val="00D56A87"/>
    <w:rsid w:val="00D67828"/>
    <w:rsid w:val="00D67F27"/>
    <w:rsid w:val="00D70C29"/>
    <w:rsid w:val="00D71381"/>
    <w:rsid w:val="00D72E88"/>
    <w:rsid w:val="00D809A2"/>
    <w:rsid w:val="00D85F39"/>
    <w:rsid w:val="00D93015"/>
    <w:rsid w:val="00DA20C7"/>
    <w:rsid w:val="00DA621E"/>
    <w:rsid w:val="00DB7F07"/>
    <w:rsid w:val="00DC6E10"/>
    <w:rsid w:val="00DD0AFF"/>
    <w:rsid w:val="00DD44D1"/>
    <w:rsid w:val="00DD5322"/>
    <w:rsid w:val="00DE2FAD"/>
    <w:rsid w:val="00DF231D"/>
    <w:rsid w:val="00DF2A71"/>
    <w:rsid w:val="00DF4B47"/>
    <w:rsid w:val="00E10718"/>
    <w:rsid w:val="00E215FB"/>
    <w:rsid w:val="00E2312B"/>
    <w:rsid w:val="00E26723"/>
    <w:rsid w:val="00E2794F"/>
    <w:rsid w:val="00E41E98"/>
    <w:rsid w:val="00E4621D"/>
    <w:rsid w:val="00E5509D"/>
    <w:rsid w:val="00E558CB"/>
    <w:rsid w:val="00E56425"/>
    <w:rsid w:val="00E67517"/>
    <w:rsid w:val="00E70748"/>
    <w:rsid w:val="00E73352"/>
    <w:rsid w:val="00E74CC4"/>
    <w:rsid w:val="00E821F0"/>
    <w:rsid w:val="00E831C4"/>
    <w:rsid w:val="00E83DCE"/>
    <w:rsid w:val="00E85CE8"/>
    <w:rsid w:val="00E85E91"/>
    <w:rsid w:val="00E86971"/>
    <w:rsid w:val="00E87FFD"/>
    <w:rsid w:val="00EA28F4"/>
    <w:rsid w:val="00EA40B4"/>
    <w:rsid w:val="00EA6899"/>
    <w:rsid w:val="00EB03DB"/>
    <w:rsid w:val="00EC0B8F"/>
    <w:rsid w:val="00EC2CCB"/>
    <w:rsid w:val="00ED212B"/>
    <w:rsid w:val="00EE60C0"/>
    <w:rsid w:val="00EE760F"/>
    <w:rsid w:val="00EF02F2"/>
    <w:rsid w:val="00F00BF3"/>
    <w:rsid w:val="00F01EEF"/>
    <w:rsid w:val="00F12656"/>
    <w:rsid w:val="00F14A4A"/>
    <w:rsid w:val="00F16CB0"/>
    <w:rsid w:val="00F25E3D"/>
    <w:rsid w:val="00F31A4E"/>
    <w:rsid w:val="00F43AE1"/>
    <w:rsid w:val="00F54056"/>
    <w:rsid w:val="00F55925"/>
    <w:rsid w:val="00F62CF7"/>
    <w:rsid w:val="00F75F0D"/>
    <w:rsid w:val="00F77493"/>
    <w:rsid w:val="00F778E4"/>
    <w:rsid w:val="00F80BFC"/>
    <w:rsid w:val="00F97205"/>
    <w:rsid w:val="00FA3F6C"/>
    <w:rsid w:val="00FA6464"/>
    <w:rsid w:val="00FA67F0"/>
    <w:rsid w:val="00FA693E"/>
    <w:rsid w:val="00FC2670"/>
    <w:rsid w:val="00FC2BF4"/>
    <w:rsid w:val="00FD14A2"/>
    <w:rsid w:val="00FD52E6"/>
    <w:rsid w:val="00FD5AAA"/>
    <w:rsid w:val="00FD73DF"/>
    <w:rsid w:val="00FE31EC"/>
    <w:rsid w:val="00FE5566"/>
    <w:rsid w:val="00FF1CEA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C873D2A802F4595859E1764C96101098EE94344BCBB0B5624A075B8C2630F5C28B65ED6BB5EE9A2161F682A5N1N" TargetMode="External"/><Relationship Id="rId18" Type="http://schemas.openxmlformats.org/officeDocument/2006/relationships/hyperlink" Target="consultantplus://offline/ref=32C873D2A802F4595859E1764C96101098EE94344BC8BBBC6348075B8C2630F5C28B65ED6BB5EE9A2161F682A5N1N" TargetMode="External"/><Relationship Id="rId26" Type="http://schemas.openxmlformats.org/officeDocument/2006/relationships/hyperlink" Target="consultantplus://offline/ref=32C873D2A802F4595859E1764C96101098EE94344DCFBDB667405A51847F3CF7ACN5N" TargetMode="External"/><Relationship Id="rId39" Type="http://schemas.openxmlformats.org/officeDocument/2006/relationships/hyperlink" Target="consultantplus://offline/ref=32C873D2A802F4595859E1764C96101098EE94344BC8BBBC6348075B8C2630F5C28B65ED6BB5EE9A2161F682A5NDN" TargetMode="External"/><Relationship Id="rId21" Type="http://schemas.openxmlformats.org/officeDocument/2006/relationships/hyperlink" Target="consultantplus://offline/ref=32C873D2A802F4595859E1764C96101098EE94344BC9BCB76343075B8C2630F5C28B65ED6BB5EE9A2161F682A5N1N" TargetMode="External"/><Relationship Id="rId34" Type="http://schemas.openxmlformats.org/officeDocument/2006/relationships/hyperlink" Target="consultantplus://offline/ref=32C873D2A802F4595859E1764C96101098EE94344BCABCBD614F075B8C2630F5C28B65ED6BB5EE9A2161F682A5NDN" TargetMode="External"/><Relationship Id="rId42" Type="http://schemas.openxmlformats.org/officeDocument/2006/relationships/hyperlink" Target="consultantplus://offline/ref=32C873D2A802F4595859E1764C96101098EE94344DC0BBB168405A51847F3CF7C5843AFA6CFCE29B2161F7A8N1N" TargetMode="External"/><Relationship Id="rId47" Type="http://schemas.openxmlformats.org/officeDocument/2006/relationships/hyperlink" Target="consultantplus://offline/ref=32C873D2A802F4595859FF7B5AFA4E149FE4CC3849CFB3E33D1F010CD3A7N6N" TargetMode="External"/><Relationship Id="rId50" Type="http://schemas.openxmlformats.org/officeDocument/2006/relationships/hyperlink" Target="consultantplus://offline/ref=32C873D2A802F4595859E1764C96101098EE94344BC9B0BD6243075B8C2630F5C28B65ED6BB5EE9A2161F682A5N1N" TargetMode="External"/><Relationship Id="rId55" Type="http://schemas.openxmlformats.org/officeDocument/2006/relationships/hyperlink" Target="consultantplus://offline/ref=32C873D2A802F4595859FF7B5AFA4E149FE4CE314FCEB3E33D1F010CD3A7N6N" TargetMode="External"/><Relationship Id="rId7" Type="http://schemas.openxmlformats.org/officeDocument/2006/relationships/hyperlink" Target="consultantplus://offline/ref=32C873D2A802F4595859E1764C96101098EE94344BC8BDBD674D075B8C2630F5C28B65ED6BB5EE9A2161F682A5N1N" TargetMode="External"/><Relationship Id="rId12" Type="http://schemas.openxmlformats.org/officeDocument/2006/relationships/hyperlink" Target="consultantplus://offline/ref=32C873D2A802F4595859E1764C96101098EE94344BCABCBD614F075B8C2630F5C28B65ED6BB5EE9A2161F682A5N1N" TargetMode="External"/><Relationship Id="rId17" Type="http://schemas.openxmlformats.org/officeDocument/2006/relationships/hyperlink" Target="consultantplus://offline/ref=32C873D2A802F4595859E1764C96101098EE943443C1B9B067405A51847F3CF7C5843AFA6CFCE29B2161F6A8NBN" TargetMode="External"/><Relationship Id="rId25" Type="http://schemas.openxmlformats.org/officeDocument/2006/relationships/hyperlink" Target="consultantplus://offline/ref=32C873D2A802F4595859E1764C96101098EE94344BCBB0B5624A075B8C2630F5C28B65ED6BB5EE9A2161F682A5N1N" TargetMode="External"/><Relationship Id="rId33" Type="http://schemas.openxmlformats.org/officeDocument/2006/relationships/hyperlink" Target="consultantplus://offline/ref=32C873D2A802F4595859E1764C96101098EE94344DC0BBB168405A51847F3CF7C5843AFA6CFCE29B2161F7A8N3N" TargetMode="External"/><Relationship Id="rId38" Type="http://schemas.openxmlformats.org/officeDocument/2006/relationships/hyperlink" Target="consultantplus://offline/ref=32C873D2A802F4595859E1764C96101098EE94344BC8BBBC6348075B8C2630F5C28B65ED6BB5EE9A2161F682A5N3N" TargetMode="External"/><Relationship Id="rId46" Type="http://schemas.openxmlformats.org/officeDocument/2006/relationships/hyperlink" Target="consultantplus://offline/ref=32C873D2A802F4595859E1764C96101098EE94344BCBB0B5624A075B8C2630F5C28B65ED6BB5EE9A2161F682A5N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873D2A802F4595859E1764C96101098EE94344DC0BBB168405A51847F3CF7C5843AFA6CFCE29B2161F6A8N7N" TargetMode="External"/><Relationship Id="rId20" Type="http://schemas.openxmlformats.org/officeDocument/2006/relationships/hyperlink" Target="consultantplus://offline/ref=32C873D2A802F4595859E1764C96101098EE94344BC9BBB6694D075B8C2630F5C28B65ED6BB5EE9A2161F682A5N1N" TargetMode="External"/><Relationship Id="rId29" Type="http://schemas.openxmlformats.org/officeDocument/2006/relationships/hyperlink" Target="consultantplus://offline/ref=32C873D2A802F4595859E1764C96101098EE94344BC9BBB6694D075B8C2630F5C28B65ED6BB5EE9A2161F682A5N1N" TargetMode="External"/><Relationship Id="rId41" Type="http://schemas.openxmlformats.org/officeDocument/2006/relationships/hyperlink" Target="consultantplus://offline/ref=32C873D2A802F4595859E1764C96101098EE94344BCAB8B7684D075B8C2630F5C28B65ED6BB5EE9A2161F682A5N2N" TargetMode="External"/><Relationship Id="rId54" Type="http://schemas.openxmlformats.org/officeDocument/2006/relationships/hyperlink" Target="consultantplus://offline/ref=32C873D2A802F4595859FF7B5AFA4E149FE4CE314EC0B3E33D1F010CD37636A082CB63B828F1E59FA2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873D2A802F4595859E1764C96101098EE94344BC8BBBC6348075B8C2630F5C28B65ED6BB5EE9A2161F682A5N1N" TargetMode="External"/><Relationship Id="rId11" Type="http://schemas.openxmlformats.org/officeDocument/2006/relationships/hyperlink" Target="consultantplus://offline/ref=32C873D2A802F4595859E1764C96101098EE94344BCAB8B7684D075B8C2630F5C28B65ED6BB5EE9A2161F682A5N1N" TargetMode="External"/><Relationship Id="rId24" Type="http://schemas.openxmlformats.org/officeDocument/2006/relationships/hyperlink" Target="consultantplus://offline/ref=32C873D2A802F4595859E1764C96101098EE94344BCABCBD614F075B8C2630F5C28B65ED6BB5EE9A2161F682A5N1N" TargetMode="External"/><Relationship Id="rId32" Type="http://schemas.openxmlformats.org/officeDocument/2006/relationships/hyperlink" Target="consultantplus://offline/ref=32C873D2A802F4595859E1764C96101098EE94344DC0BBB168405A51847F3CF7C5843AFA6CFCE29B2161F6A8NBN" TargetMode="External"/><Relationship Id="rId37" Type="http://schemas.openxmlformats.org/officeDocument/2006/relationships/hyperlink" Target="consultantplus://offline/ref=32C873D2A802F4595859E1764C96101098EE94344BCBB0B5624A075B8C2630F5C28B65ED6BB5EE9A2161F682A5N2N" TargetMode="External"/><Relationship Id="rId40" Type="http://schemas.openxmlformats.org/officeDocument/2006/relationships/hyperlink" Target="consultantplus://offline/ref=32C873D2A802F4595859E1764C96101098EE94344BC9BCB76343075B8C2630F5C28B65ED6BB5EE9A2161F682A5N1N" TargetMode="External"/><Relationship Id="rId45" Type="http://schemas.openxmlformats.org/officeDocument/2006/relationships/hyperlink" Target="consultantplus://offline/ref=32C873D2A802F4595859FF7B5AFA4E149FE5CC304BC8B3E33D1F010CD37636A082CB63B828F1E39BA2N8N" TargetMode="External"/><Relationship Id="rId53" Type="http://schemas.openxmlformats.org/officeDocument/2006/relationships/hyperlink" Target="consultantplus://offline/ref=32C873D2A802F4595859E1764C96101098EE94344DC0BBB168405A51847F3CF7C5843AFA6CFCE29B2161F7A8N7N" TargetMode="External"/><Relationship Id="rId5" Type="http://schemas.openxmlformats.org/officeDocument/2006/relationships/hyperlink" Target="consultantplus://offline/ref=32C873D2A802F4595859E1764C96101098EE943443C1B9B067405A51847F3CF7C5843AFA6CFCE29B2161F6A8NBN" TargetMode="External"/><Relationship Id="rId15" Type="http://schemas.openxmlformats.org/officeDocument/2006/relationships/hyperlink" Target="consultantplus://offline/ref=32C873D2A802F4595859E1764C96101098EE94344DCBB1B362405A51847F3CF7ACN5N" TargetMode="External"/><Relationship Id="rId23" Type="http://schemas.openxmlformats.org/officeDocument/2006/relationships/hyperlink" Target="consultantplus://offline/ref=32C873D2A802F4595859E1764C96101098EE94344BCAB8B7684D075B8C2630F5C28B65ED6BB5EE9A2161F682A5N1N" TargetMode="External"/><Relationship Id="rId28" Type="http://schemas.openxmlformats.org/officeDocument/2006/relationships/hyperlink" Target="consultantplus://offline/ref=32C873D2A802F4595859E1764C96101098EE94344BC8BDBD674D075B8C2630F5C28B65ED6BB5EE9A2161F682A5N1N" TargetMode="External"/><Relationship Id="rId36" Type="http://schemas.openxmlformats.org/officeDocument/2006/relationships/hyperlink" Target="consultantplus://offline/ref=32C873D2A802F4595859E1764C96101098EE94344BCBBEB26449075B8C2630F5C2A8NBN" TargetMode="External"/><Relationship Id="rId49" Type="http://schemas.openxmlformats.org/officeDocument/2006/relationships/hyperlink" Target="consultantplus://offline/ref=32C873D2A802F4595859E1764C96101098EE94344BCAB9BD604A075B8C2630F5C28B65ED6BB5EE9A2161F683A5N7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2C873D2A802F4595859E1764C96101098EE94344BC9B0BD6243075B8C2630F5C28B65ED6BB5EE9A2161F682A5N1N" TargetMode="External"/><Relationship Id="rId19" Type="http://schemas.openxmlformats.org/officeDocument/2006/relationships/hyperlink" Target="consultantplus://offline/ref=32C873D2A802F4595859E1764C96101098EE94344BC8BDBD674D075B8C2630F5C28B65ED6BB5EE9A2161F682A5N1N" TargetMode="External"/><Relationship Id="rId31" Type="http://schemas.openxmlformats.org/officeDocument/2006/relationships/hyperlink" Target="consultantplus://offline/ref=32C873D2A802F4595859E1764C96101098EE94344BCABCBD614F075B8C2630F5C28B65ED6BB5EE9A2161F682A5NCN" TargetMode="External"/><Relationship Id="rId44" Type="http://schemas.openxmlformats.org/officeDocument/2006/relationships/hyperlink" Target="consultantplus://offline/ref=32C873D2A802F4595859E1764C96101098EE94344BC8BBBC6348075B8C2630F5C28B65ED6BB5EE9A2161F683A5N5N" TargetMode="External"/><Relationship Id="rId52" Type="http://schemas.openxmlformats.org/officeDocument/2006/relationships/hyperlink" Target="consultantplus://offline/ref=32C873D2A802F4595859E1764C96101098EE94344BCAB8B7684D075B8C2630F5C28B65ED6BB5EE9A2161F682A5NCN" TargetMode="External"/><Relationship Id="rId4" Type="http://schemas.openxmlformats.org/officeDocument/2006/relationships/hyperlink" Target="consultantplus://offline/ref=32C873D2A802F4595859E1764C96101098EE94344DC0BBB168405A51847F3CF7C5843AFA6CFCE29B2161F6A8N7N" TargetMode="External"/><Relationship Id="rId9" Type="http://schemas.openxmlformats.org/officeDocument/2006/relationships/hyperlink" Target="consultantplus://offline/ref=32C873D2A802F4595859E1764C96101098EE94344BC9BCB76343075B8C2630F5C28B65ED6BB5EE9A2161F682A5N1N" TargetMode="External"/><Relationship Id="rId14" Type="http://schemas.openxmlformats.org/officeDocument/2006/relationships/hyperlink" Target="consultantplus://offline/ref=32C873D2A802F4595859E1764C96101098EE94344DCFBDB667405A51847F3CF7ACN5N" TargetMode="External"/><Relationship Id="rId22" Type="http://schemas.openxmlformats.org/officeDocument/2006/relationships/hyperlink" Target="consultantplus://offline/ref=32C873D2A802F4595859E1764C96101098EE94344BC9B0BD6243075B8C2630F5C28B65ED6BB5EE9A2161F682A5N1N" TargetMode="External"/><Relationship Id="rId27" Type="http://schemas.openxmlformats.org/officeDocument/2006/relationships/hyperlink" Target="consultantplus://offline/ref=32C873D2A802F4595859E1764C96101098EE94344DC0BBB168405A51847F3CF7C5843AFA6CFCE29B2161F6A8N4N" TargetMode="External"/><Relationship Id="rId30" Type="http://schemas.openxmlformats.org/officeDocument/2006/relationships/hyperlink" Target="consultantplus://offline/ref=32C873D2A802F4595859E1764C96101098EE94344BCABCBD614F075B8C2630F5C28B65ED6BB5EE9A2161F682A5N2N" TargetMode="External"/><Relationship Id="rId35" Type="http://schemas.openxmlformats.org/officeDocument/2006/relationships/hyperlink" Target="consultantplus://offline/ref=32C873D2A802F4595859FF7B5AFA4E149FEDCD3C419EE4E16C4A0FA0N9N" TargetMode="External"/><Relationship Id="rId43" Type="http://schemas.openxmlformats.org/officeDocument/2006/relationships/hyperlink" Target="consultantplus://offline/ref=32C873D2A802F4595859E1764C96101098EE943443C1B9B067405A51847F3CF7C5843AFA6CFCE29B2161F6A8NBN" TargetMode="External"/><Relationship Id="rId48" Type="http://schemas.openxmlformats.org/officeDocument/2006/relationships/hyperlink" Target="consultantplus://offline/ref=32C873D2A802F4595859FF7B5AFA4E149FE4CC3849CFB3E33D1F010CD37636A082CB63B828F1E198A2N3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2C873D2A802F4595859E1764C96101098EE94344BC9BBB6694D075B8C2630F5C28B65ED6BB5EE9A2161F682A5N1N" TargetMode="External"/><Relationship Id="rId51" Type="http://schemas.openxmlformats.org/officeDocument/2006/relationships/hyperlink" Target="consultantplus://offline/ref=32C873D2A802F4595859E1764C96101098EE94344BC8BBBC6348075B8C2630F5C28B65ED6BB5EE9A2161F683A5N7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4654</Words>
  <Characters>26528</Characters>
  <Application>Microsoft Office Word</Application>
  <DocSecurity>0</DocSecurity>
  <Lines>221</Lines>
  <Paragraphs>62</Paragraphs>
  <ScaleCrop>false</ScaleCrop>
  <Company/>
  <LinksUpToDate>false</LinksUpToDate>
  <CharactersWithSpaces>31120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2017-06-08T13:12:00Z</dcterms:created>
  <dcterms:modified xsi:type="dcterms:W3CDTF">2017-06-08T13:17:00Z</dcterms:modified>
</cp:coreProperties>
</file>